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36666A" w:rsidRPr="002A387C" w:rsidRDefault="00AC0CC8" w:rsidP="00E74A28">
      <w:pPr>
        <w:bidi/>
        <w:ind w:left="-1"/>
        <w:jc w:val="lowKashida"/>
        <w:rPr>
          <w:rFonts w:cs="B Titr"/>
          <w:b/>
          <w:bCs/>
          <w:rtl/>
          <w:lang w:bidi="fa-IR"/>
        </w:rPr>
      </w:pPr>
      <w:r w:rsidRPr="0036666A">
        <w:rPr>
          <w:rFonts w:cs="B Titr" w:hint="cs"/>
          <w:b/>
          <w:bCs/>
          <w:rtl/>
        </w:rPr>
        <w:t>موضوع مناقصه:</w:t>
      </w:r>
      <w:r w:rsidR="00D1095D" w:rsidRPr="0036666A">
        <w:rPr>
          <w:rFonts w:cs="B Titr" w:hint="cs"/>
          <w:b/>
          <w:bCs/>
          <w:rtl/>
        </w:rPr>
        <w:t xml:space="preserve"> </w:t>
      </w:r>
      <w:r w:rsidR="00E74A28">
        <w:rPr>
          <w:rFonts w:cs="B Mitra" w:hint="cs"/>
          <w:sz w:val="26"/>
          <w:szCs w:val="26"/>
          <w:rtl/>
        </w:rPr>
        <w:t>تهیه، بارگیری، حمل، بار اندازی و  تحويل لوله های چدن داکتیل در اقطار  150 و 300 و 400 و 500 و 600 و 800 میلیمتر به همراه واشرهای مربوطه</w:t>
      </w:r>
    </w:p>
    <w:p w:rsidR="00CF2918" w:rsidRPr="008D37A0" w:rsidRDefault="00CF2918" w:rsidP="0036666A">
      <w:pPr>
        <w:ind w:left="-1"/>
        <w:jc w:val="right"/>
        <w:rPr>
          <w:rFonts w:cs="B Mitra"/>
          <w:sz w:val="26"/>
          <w:szCs w:val="26"/>
          <w:rtl/>
        </w:rPr>
      </w:pPr>
      <w:bookmarkStart w:id="0" w:name="_GoBack"/>
      <w:bookmarkEnd w:id="0"/>
      <w:r w:rsidRPr="00CF2918">
        <w:rPr>
          <w:rFonts w:cs="B Nazanin" w:hint="cs"/>
          <w:b/>
          <w:bCs/>
          <w:spacing w:val="-4"/>
          <w:sz w:val="24"/>
          <w:szCs w:val="24"/>
          <w:rtl/>
        </w:rPr>
        <w:t xml:space="preserve"> </w:t>
      </w:r>
    </w:p>
    <w:p w:rsidR="003D2647" w:rsidRDefault="003D2647" w:rsidP="00C15A7A">
      <w:pPr>
        <w:bidi/>
        <w:ind w:left="661" w:right="709"/>
        <w:jc w:val="lowKashida"/>
        <w:rPr>
          <w:rFonts w:cs="B Mitra"/>
          <w:b/>
          <w:bCs/>
          <w:color w:val="FF0000"/>
          <w:spacing w:val="-4"/>
          <w:rtl/>
          <w:lang w:bidi="fa-IR"/>
        </w:rPr>
      </w:pPr>
    </w:p>
    <w:tbl>
      <w:tblPr>
        <w:tblStyle w:val="TableGrid"/>
        <w:bidiVisual/>
        <w:tblW w:w="15486" w:type="dxa"/>
        <w:jc w:val="center"/>
        <w:tblLayout w:type="fixed"/>
        <w:tblLook w:val="04A0" w:firstRow="1" w:lastRow="0" w:firstColumn="1" w:lastColumn="0" w:noHBand="0" w:noVBand="1"/>
      </w:tblPr>
      <w:tblGrid>
        <w:gridCol w:w="398"/>
        <w:gridCol w:w="1518"/>
        <w:gridCol w:w="276"/>
        <w:gridCol w:w="415"/>
        <w:gridCol w:w="1375"/>
        <w:gridCol w:w="517"/>
        <w:gridCol w:w="653"/>
        <w:gridCol w:w="595"/>
        <w:gridCol w:w="579"/>
        <w:gridCol w:w="253"/>
        <w:gridCol w:w="360"/>
        <w:gridCol w:w="472"/>
        <w:gridCol w:w="474"/>
        <w:gridCol w:w="236"/>
        <w:gridCol w:w="416"/>
        <w:gridCol w:w="387"/>
        <w:gridCol w:w="46"/>
        <w:gridCol w:w="708"/>
        <w:gridCol w:w="901"/>
        <w:gridCol w:w="46"/>
        <w:gridCol w:w="754"/>
        <w:gridCol w:w="521"/>
        <w:gridCol w:w="46"/>
        <w:gridCol w:w="567"/>
        <w:gridCol w:w="785"/>
        <w:gridCol w:w="20"/>
        <w:gridCol w:w="447"/>
        <w:gridCol w:w="416"/>
        <w:gridCol w:w="1263"/>
        <w:gridCol w:w="42"/>
      </w:tblGrid>
      <w:tr w:rsidR="00E40F23" w:rsidRPr="009144FD" w:rsidTr="00C15A7A">
        <w:trPr>
          <w:gridAfter w:val="1"/>
          <w:wAfter w:w="42" w:type="dxa"/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:rsidR="00E40F23" w:rsidRPr="009144FD" w:rsidRDefault="00E40F23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:rsidR="00E40F23" w:rsidRPr="009144FD" w:rsidRDefault="00E40F23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2066" w:type="dxa"/>
            <w:gridSpan w:val="3"/>
            <w:textDirection w:val="tbRl"/>
            <w:vAlign w:val="center"/>
          </w:tcPr>
          <w:p w:rsidR="00E40F23" w:rsidRPr="00A27090" w:rsidRDefault="00E40F23" w:rsidP="00CA5B1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تضمین شرکت در فرآیند ارجاع کار</w:t>
            </w:r>
          </w:p>
        </w:tc>
        <w:tc>
          <w:tcPr>
            <w:tcW w:w="1170" w:type="dxa"/>
            <w:gridSpan w:val="2"/>
            <w:textDirection w:val="tbRl"/>
            <w:vAlign w:val="center"/>
          </w:tcPr>
          <w:p w:rsidR="00E40F23" w:rsidRPr="00A27090" w:rsidRDefault="00E40F23" w:rsidP="00754A9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پروانه تاسیس </w:t>
            </w:r>
            <w:r w:rsidR="00754A9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یا</w:t>
            </w: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برگه نمایندگی</w:t>
            </w:r>
          </w:p>
        </w:tc>
        <w:tc>
          <w:tcPr>
            <w:tcW w:w="1174" w:type="dxa"/>
            <w:gridSpan w:val="2"/>
            <w:textDirection w:val="tbRl"/>
            <w:vAlign w:val="center"/>
          </w:tcPr>
          <w:p w:rsidR="00E40F23" w:rsidRPr="00A27090" w:rsidRDefault="00E40F23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پروانه بهره برداری</w:t>
            </w:r>
            <w:r w:rsidR="00A27090"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گواهینامه استاندارد</w:t>
            </w:r>
          </w:p>
        </w:tc>
        <w:tc>
          <w:tcPr>
            <w:tcW w:w="613" w:type="dxa"/>
            <w:gridSpan w:val="2"/>
            <w:textDirection w:val="tbRl"/>
            <w:vAlign w:val="center"/>
          </w:tcPr>
          <w:p w:rsidR="00E40F23" w:rsidRPr="00A27090" w:rsidRDefault="00E40F23" w:rsidP="00CA5B1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 اقتصادی</w:t>
            </w:r>
            <w:r w:rsidR="00A27090"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شناسه ملی</w:t>
            </w:r>
          </w:p>
        </w:tc>
        <w:tc>
          <w:tcPr>
            <w:tcW w:w="946" w:type="dxa"/>
            <w:gridSpan w:val="2"/>
            <w:textDirection w:val="tbRl"/>
            <w:vAlign w:val="center"/>
          </w:tcPr>
          <w:p w:rsidR="00E40F23" w:rsidRPr="00A27090" w:rsidRDefault="00A27090" w:rsidP="00CA5B1E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گزارش  حسابرسی صورت های مالی</w:t>
            </w:r>
          </w:p>
        </w:tc>
        <w:tc>
          <w:tcPr>
            <w:tcW w:w="1039" w:type="dxa"/>
            <w:gridSpan w:val="3"/>
            <w:vAlign w:val="center"/>
          </w:tcPr>
          <w:p w:rsidR="00E40F23" w:rsidRPr="00A27090" w:rsidRDefault="00E40F23" w:rsidP="009144F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1655" w:type="dxa"/>
            <w:gridSpan w:val="3"/>
            <w:vAlign w:val="center"/>
          </w:tcPr>
          <w:p w:rsidR="00E40F23" w:rsidRPr="00A27090" w:rsidRDefault="00E40F23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کپی شناسنامه صاحبان امضا و پدر افراد</w:t>
            </w:r>
          </w:p>
        </w:tc>
        <w:tc>
          <w:tcPr>
            <w:tcW w:w="1321" w:type="dxa"/>
            <w:gridSpan w:val="3"/>
            <w:textDirection w:val="tbRl"/>
            <w:vAlign w:val="center"/>
          </w:tcPr>
          <w:p w:rsidR="00E40F23" w:rsidRPr="00A27090" w:rsidRDefault="00E40F23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گواهی امضا</w:t>
            </w:r>
          </w:p>
        </w:tc>
        <w:tc>
          <w:tcPr>
            <w:tcW w:w="1418" w:type="dxa"/>
            <w:gridSpan w:val="4"/>
            <w:textDirection w:val="tbRl"/>
          </w:tcPr>
          <w:p w:rsidR="00E40F23" w:rsidRPr="00A27090" w:rsidRDefault="00A27090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کد کاربری </w:t>
            </w:r>
            <w:r w:rsidR="00E40F23"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سایت ملی مناقصات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ایران کد کالا</w:t>
            </w:r>
          </w:p>
        </w:tc>
        <w:tc>
          <w:tcPr>
            <w:tcW w:w="2126" w:type="dxa"/>
            <w:gridSpan w:val="3"/>
            <w:vAlign w:val="center"/>
          </w:tcPr>
          <w:p w:rsidR="00E40F23" w:rsidRPr="00A27090" w:rsidRDefault="00E40F23" w:rsidP="009144F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2709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نتایج قطعی ارزیابی شکلی</w:t>
            </w:r>
          </w:p>
        </w:tc>
      </w:tr>
      <w:tr w:rsidR="00E40F23" w:rsidRPr="009144FD" w:rsidTr="00C15A7A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137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17" w:type="dxa"/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53" w:type="dxa"/>
            <w:shd w:val="clear" w:color="auto" w:fill="F2F2F2" w:themeFill="background1" w:themeFillShade="F2"/>
            <w:textDirection w:val="btLr"/>
          </w:tcPr>
          <w:p w:rsidR="00E40F23" w:rsidRPr="009144FD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95" w:type="dxa"/>
            <w:shd w:val="clear" w:color="auto" w:fill="F2F2F2" w:themeFill="background1" w:themeFillShade="F2"/>
            <w:textDirection w:val="btLr"/>
          </w:tcPr>
          <w:p w:rsidR="00E40F23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79" w:type="dxa"/>
            <w:shd w:val="clear" w:color="auto" w:fill="F2F2F2" w:themeFill="background1" w:themeFillShade="F2"/>
            <w:textDirection w:val="btLr"/>
          </w:tcPr>
          <w:p w:rsidR="00E40F23" w:rsidRPr="009144FD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53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72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43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708" w:type="dxa"/>
            <w:shd w:val="clear" w:color="auto" w:fill="F2F2F2" w:themeFill="background1" w:themeFillShade="F2"/>
            <w:textDirection w:val="btLr"/>
            <w:vAlign w:val="center"/>
          </w:tcPr>
          <w:p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947" w:type="dxa"/>
            <w:gridSpan w:val="2"/>
            <w:textDirection w:val="btLr"/>
          </w:tcPr>
          <w:p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754" w:type="dxa"/>
            <w:textDirection w:val="btLr"/>
          </w:tcPr>
          <w:p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gridSpan w:val="2"/>
            <w:textDirection w:val="btLr"/>
          </w:tcPr>
          <w:p w:rsidR="00E40F23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67" w:type="dxa"/>
            <w:textDirection w:val="btLr"/>
          </w:tcPr>
          <w:p w:rsidR="00E40F23" w:rsidRDefault="00E40F2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785" w:type="dxa"/>
            <w:textDirection w:val="btLr"/>
          </w:tcPr>
          <w:p w:rsidR="00E40F23" w:rsidRPr="009144FD" w:rsidRDefault="00E40F2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40F23" w:rsidRPr="009144FD" w:rsidRDefault="00E40F23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40F23" w:rsidRPr="009144FD" w:rsidRDefault="00E40F23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E40F23" w:rsidRPr="009144FD" w:rsidTr="00C15A7A">
        <w:trPr>
          <w:trHeight w:val="1129"/>
          <w:jc w:val="center"/>
        </w:trPr>
        <w:tc>
          <w:tcPr>
            <w:tcW w:w="398" w:type="dxa"/>
            <w:vAlign w:val="center"/>
          </w:tcPr>
          <w:p w:rsidR="00E40F23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E40F23" w:rsidRPr="009144FD" w:rsidRDefault="00E40F2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F23" w:rsidRPr="009144FD" w:rsidRDefault="00E40F2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:rsidR="00E40F23" w:rsidRPr="009144FD" w:rsidRDefault="00E40F2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17" w:type="dxa"/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3" w:type="dxa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95" w:type="dxa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9" w:type="dxa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3" w:type="dxa"/>
            <w:tcBorders>
              <w:right w:val="single" w:sz="4" w:space="0" w:color="auto"/>
            </w:tcBorders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2" w:type="dxa"/>
            <w:tcBorders>
              <w:right w:val="single" w:sz="4" w:space="0" w:color="auto"/>
            </w:tcBorders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33" w:type="dxa"/>
            <w:gridSpan w:val="2"/>
            <w:tcBorders>
              <w:left w:val="single" w:sz="4" w:space="0" w:color="auto"/>
            </w:tcBorders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47" w:type="dxa"/>
            <w:gridSpan w:val="2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54" w:type="dxa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gridSpan w:val="2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5" w:type="dxa"/>
          </w:tcPr>
          <w:p w:rsidR="00E40F23" w:rsidRPr="009144FD" w:rsidRDefault="00E40F2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gridSpan w:val="2"/>
            <w:tcBorders>
              <w:right w:val="single" w:sz="4" w:space="0" w:color="auto"/>
            </w:tcBorders>
            <w:vAlign w:val="center"/>
          </w:tcPr>
          <w:p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</w:tcBorders>
            <w:vAlign w:val="center"/>
          </w:tcPr>
          <w:p w:rsidR="00E40F23" w:rsidRPr="009144FD" w:rsidRDefault="00E40F2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4672C" w:rsidRPr="009144FD" w:rsidTr="00C15A7A">
        <w:trPr>
          <w:trHeight w:val="1129"/>
          <w:jc w:val="center"/>
        </w:trPr>
        <w:tc>
          <w:tcPr>
            <w:tcW w:w="398" w:type="dxa"/>
            <w:vAlign w:val="center"/>
          </w:tcPr>
          <w:p w:rsidR="0034672C" w:rsidRDefault="006B01C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518" w:type="dxa"/>
            <w:vAlign w:val="center"/>
          </w:tcPr>
          <w:p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34672C" w:rsidRPr="009144FD" w:rsidRDefault="0034672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72C" w:rsidRPr="009144FD" w:rsidRDefault="0034672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:rsidR="0034672C" w:rsidRPr="009144FD" w:rsidRDefault="0034672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17" w:type="dxa"/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3" w:type="dxa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95" w:type="dxa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9" w:type="dxa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3" w:type="dxa"/>
            <w:tcBorders>
              <w:right w:val="single" w:sz="4" w:space="0" w:color="auto"/>
            </w:tcBorders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2" w:type="dxa"/>
            <w:tcBorders>
              <w:right w:val="single" w:sz="4" w:space="0" w:color="auto"/>
            </w:tcBorders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33" w:type="dxa"/>
            <w:gridSpan w:val="2"/>
            <w:tcBorders>
              <w:left w:val="single" w:sz="4" w:space="0" w:color="auto"/>
            </w:tcBorders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47" w:type="dxa"/>
            <w:gridSpan w:val="2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54" w:type="dxa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gridSpan w:val="2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5" w:type="dxa"/>
          </w:tcPr>
          <w:p w:rsidR="0034672C" w:rsidRPr="009144FD" w:rsidRDefault="0034672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gridSpan w:val="2"/>
            <w:tcBorders>
              <w:right w:val="single" w:sz="4" w:space="0" w:color="auto"/>
            </w:tcBorders>
            <w:vAlign w:val="center"/>
          </w:tcPr>
          <w:p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</w:tcBorders>
            <w:vAlign w:val="center"/>
          </w:tcPr>
          <w:p w:rsidR="0034672C" w:rsidRPr="009144FD" w:rsidRDefault="0034672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2649D"/>
    <w:rsid w:val="000D447E"/>
    <w:rsid w:val="000D512D"/>
    <w:rsid w:val="00103050"/>
    <w:rsid w:val="001229BB"/>
    <w:rsid w:val="00133A3F"/>
    <w:rsid w:val="00162CDE"/>
    <w:rsid w:val="00177348"/>
    <w:rsid w:val="00181F88"/>
    <w:rsid w:val="00194BFA"/>
    <w:rsid w:val="001B30D7"/>
    <w:rsid w:val="001D1726"/>
    <w:rsid w:val="001E3A5D"/>
    <w:rsid w:val="00204382"/>
    <w:rsid w:val="00234ECB"/>
    <w:rsid w:val="00276D7D"/>
    <w:rsid w:val="0029482A"/>
    <w:rsid w:val="002A4463"/>
    <w:rsid w:val="002C78BC"/>
    <w:rsid w:val="0033638F"/>
    <w:rsid w:val="0034672C"/>
    <w:rsid w:val="0035175D"/>
    <w:rsid w:val="0036666A"/>
    <w:rsid w:val="003A5C67"/>
    <w:rsid w:val="003C2C17"/>
    <w:rsid w:val="003C78C2"/>
    <w:rsid w:val="003D2647"/>
    <w:rsid w:val="003F4F0A"/>
    <w:rsid w:val="00403FAE"/>
    <w:rsid w:val="00476496"/>
    <w:rsid w:val="00496EA6"/>
    <w:rsid w:val="004C1E44"/>
    <w:rsid w:val="004C4B65"/>
    <w:rsid w:val="004E56AC"/>
    <w:rsid w:val="004F4DB8"/>
    <w:rsid w:val="00533106"/>
    <w:rsid w:val="0059476B"/>
    <w:rsid w:val="005B5F99"/>
    <w:rsid w:val="005C0645"/>
    <w:rsid w:val="006032E3"/>
    <w:rsid w:val="00617226"/>
    <w:rsid w:val="006B01C9"/>
    <w:rsid w:val="006E39E9"/>
    <w:rsid w:val="006E5AFB"/>
    <w:rsid w:val="007045E0"/>
    <w:rsid w:val="00712821"/>
    <w:rsid w:val="00724DE3"/>
    <w:rsid w:val="007303F4"/>
    <w:rsid w:val="00742890"/>
    <w:rsid w:val="00754A9E"/>
    <w:rsid w:val="00765767"/>
    <w:rsid w:val="008500D3"/>
    <w:rsid w:val="008725B5"/>
    <w:rsid w:val="0087284C"/>
    <w:rsid w:val="00892C70"/>
    <w:rsid w:val="008C0309"/>
    <w:rsid w:val="008F267B"/>
    <w:rsid w:val="008F640C"/>
    <w:rsid w:val="00910D50"/>
    <w:rsid w:val="009144FD"/>
    <w:rsid w:val="00916939"/>
    <w:rsid w:val="00926346"/>
    <w:rsid w:val="00944CEC"/>
    <w:rsid w:val="00954509"/>
    <w:rsid w:val="00976987"/>
    <w:rsid w:val="00A05A7C"/>
    <w:rsid w:val="00A27090"/>
    <w:rsid w:val="00A34B18"/>
    <w:rsid w:val="00A4467C"/>
    <w:rsid w:val="00A46833"/>
    <w:rsid w:val="00A47053"/>
    <w:rsid w:val="00A67A3C"/>
    <w:rsid w:val="00A73AF2"/>
    <w:rsid w:val="00AA270B"/>
    <w:rsid w:val="00AC0CC8"/>
    <w:rsid w:val="00AC7D87"/>
    <w:rsid w:val="00AE12AD"/>
    <w:rsid w:val="00AF07F8"/>
    <w:rsid w:val="00B25A8C"/>
    <w:rsid w:val="00B44E80"/>
    <w:rsid w:val="00B95152"/>
    <w:rsid w:val="00BA568A"/>
    <w:rsid w:val="00BA6989"/>
    <w:rsid w:val="00BB1978"/>
    <w:rsid w:val="00BC738C"/>
    <w:rsid w:val="00BE2DD4"/>
    <w:rsid w:val="00C15A7A"/>
    <w:rsid w:val="00C44631"/>
    <w:rsid w:val="00C44B14"/>
    <w:rsid w:val="00C545A0"/>
    <w:rsid w:val="00C73F0F"/>
    <w:rsid w:val="00C820FB"/>
    <w:rsid w:val="00C93E8D"/>
    <w:rsid w:val="00CA5B1E"/>
    <w:rsid w:val="00CB1ADA"/>
    <w:rsid w:val="00CC6705"/>
    <w:rsid w:val="00CD1F30"/>
    <w:rsid w:val="00CE45F4"/>
    <w:rsid w:val="00CE6E2B"/>
    <w:rsid w:val="00CE7E6A"/>
    <w:rsid w:val="00CF2918"/>
    <w:rsid w:val="00D1095D"/>
    <w:rsid w:val="00D14C41"/>
    <w:rsid w:val="00DB24A5"/>
    <w:rsid w:val="00DE5FE3"/>
    <w:rsid w:val="00E31261"/>
    <w:rsid w:val="00E31EAC"/>
    <w:rsid w:val="00E40F23"/>
    <w:rsid w:val="00E64553"/>
    <w:rsid w:val="00E74A28"/>
    <w:rsid w:val="00E91F51"/>
    <w:rsid w:val="00E9351F"/>
    <w:rsid w:val="00F6137D"/>
    <w:rsid w:val="00F63B67"/>
    <w:rsid w:val="00FC6DDD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4C2CEE-B135-4606-B794-0D37274C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jafari</dc:creator>
  <cp:lastModifiedBy>se-ab-27 Atashgaran</cp:lastModifiedBy>
  <cp:revision>30</cp:revision>
  <cp:lastPrinted>2021-08-30T03:48:00Z</cp:lastPrinted>
  <dcterms:created xsi:type="dcterms:W3CDTF">2020-08-11T05:36:00Z</dcterms:created>
  <dcterms:modified xsi:type="dcterms:W3CDTF">2024-03-04T05:15:00Z</dcterms:modified>
</cp:coreProperties>
</file>